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BE" w:rsidRPr="00183CBE" w:rsidRDefault="00183CBE" w:rsidP="00183CBE">
      <w:pPr>
        <w:jc w:val="center"/>
        <w:rPr>
          <w:rFonts w:ascii="Montserrat" w:eastAsia="Times New Roman" w:hAnsi="Montserrat" w:cs="Times New Roman"/>
          <w:color w:val="306AFD"/>
          <w:sz w:val="28"/>
          <w:szCs w:val="28"/>
          <w:shd w:val="clear" w:color="auto" w:fill="FFFFFF"/>
          <w:lang w:eastAsia="ru-RU"/>
        </w:rPr>
      </w:pPr>
      <w:r w:rsidRPr="00183C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3C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"https://sh-korrekcionnaya-cherkessk-r91.gosweb.gosuslugi.ru/netcat_files/177/2947/Obnovlennaya_extremistskaya_literatura_za_may_2024g..pdf" \t "_blank" </w:instrText>
      </w:r>
      <w:r w:rsidRPr="00183C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3CBE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shd w:val="clear" w:color="auto" w:fill="FFFFFF"/>
          <w:lang w:eastAsia="ru-RU"/>
        </w:rPr>
        <w:t xml:space="preserve">Обновлённая экстремистская литература за </w:t>
      </w:r>
      <w:r>
        <w:rPr>
          <w:rFonts w:ascii="Montserrat" w:eastAsia="Times New Roman" w:hAnsi="Montserrat" w:cs="Times New Roman"/>
          <w:b/>
          <w:bCs/>
          <w:color w:val="306AFD"/>
          <w:sz w:val="24"/>
          <w:szCs w:val="24"/>
          <w:shd w:val="clear" w:color="auto" w:fill="FFFFFF"/>
          <w:lang w:eastAsia="ru-RU"/>
        </w:rPr>
        <w:t xml:space="preserve">июль </w:t>
      </w:r>
      <w:r w:rsidRPr="00183CBE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shd w:val="clear" w:color="auto" w:fill="FFFFFF"/>
          <w:lang w:eastAsia="ru-RU"/>
        </w:rPr>
        <w:t>2024г</w:t>
      </w:r>
    </w:p>
    <w:p w:rsidR="00AD6D9C" w:rsidRDefault="00183CBE" w:rsidP="00183CBE">
      <w:pPr>
        <w:tabs>
          <w:tab w:val="left" w:pos="867"/>
        </w:tabs>
      </w:pPr>
      <w:r w:rsidRPr="00183C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2769" w:type="dxa"/>
        <w:tblLook w:val="04A0"/>
      </w:tblPr>
      <w:tblGrid>
        <w:gridCol w:w="1101"/>
        <w:gridCol w:w="8788"/>
        <w:gridCol w:w="2880"/>
      </w:tblGrid>
      <w:tr w:rsidR="00183CBE" w:rsidTr="00183CBE">
        <w:tc>
          <w:tcPr>
            <w:tcW w:w="1101" w:type="dxa"/>
          </w:tcPr>
          <w:p w:rsidR="00183CBE" w:rsidRDefault="00183CBE" w:rsidP="004E4F6B">
            <w:r>
              <w:t>5428.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 xml:space="preserve">Книга под наименованием «Черная книга Сатаны </w:t>
            </w:r>
            <w:r>
              <w:t>I</w:t>
            </w:r>
            <w:r w:rsidRPr="001470D6">
              <w:t>», содержащаяся в печатном издании «Черная книга сатаны» («</w:t>
            </w:r>
            <w:proofErr w:type="spellStart"/>
            <w:r>
              <w:t>The</w:t>
            </w:r>
            <w:proofErr w:type="spellEnd"/>
            <w:r w:rsidRPr="001470D6">
              <w:t xml:space="preserve"> </w:t>
            </w:r>
            <w:proofErr w:type="spellStart"/>
            <w:r>
              <w:t>black</w:t>
            </w:r>
            <w:proofErr w:type="spellEnd"/>
            <w:r w:rsidRPr="001470D6">
              <w:t xml:space="preserve"> </w:t>
            </w:r>
            <w:proofErr w:type="spellStart"/>
            <w:r>
              <w:t>book</w:t>
            </w:r>
            <w:proofErr w:type="spellEnd"/>
            <w:r w:rsidRPr="001470D6">
              <w:t xml:space="preserve"> </w:t>
            </w:r>
            <w:proofErr w:type="spellStart"/>
            <w:r>
              <w:t>of</w:t>
            </w:r>
            <w:proofErr w:type="spellEnd"/>
            <w:r w:rsidRPr="001470D6">
              <w:t xml:space="preserve"> </w:t>
            </w:r>
            <w:proofErr w:type="spellStart"/>
            <w:r>
              <w:t>Satan</w:t>
            </w:r>
            <w:proofErr w:type="spellEnd"/>
            <w:r w:rsidRPr="001470D6">
              <w:t xml:space="preserve">»), издательство </w:t>
            </w:r>
            <w:proofErr w:type="spellStart"/>
            <w:r>
              <w:t>Lulu</w:t>
            </w:r>
            <w:proofErr w:type="spellEnd"/>
            <w:r w:rsidRPr="001470D6">
              <w:t xml:space="preserve"> </w:t>
            </w:r>
            <w:proofErr w:type="spellStart"/>
            <w:r>
              <w:t>Press</w:t>
            </w:r>
            <w:proofErr w:type="spellEnd"/>
            <w:r w:rsidRPr="001470D6">
              <w:t xml:space="preserve">. </w:t>
            </w:r>
            <w:proofErr w:type="spellStart"/>
            <w:r>
              <w:t>Inc</w:t>
            </w:r>
            <w:proofErr w:type="spellEnd"/>
            <w:r w:rsidRPr="001470D6"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01.07.2024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5429.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>Книга под наименованием «</w:t>
            </w:r>
            <w:r>
              <w:t>CAELETHI</w:t>
            </w:r>
            <w:r w:rsidRPr="001470D6">
              <w:t xml:space="preserve"> Черная книга Сатаны </w:t>
            </w:r>
            <w:r>
              <w:t>II</w:t>
            </w:r>
            <w:r w:rsidRPr="001470D6">
              <w:t>», содержащаяся в печатном издании «Черная книга сатаны» («</w:t>
            </w:r>
            <w:proofErr w:type="spellStart"/>
            <w:r>
              <w:t>The</w:t>
            </w:r>
            <w:proofErr w:type="spellEnd"/>
            <w:r w:rsidRPr="001470D6">
              <w:t xml:space="preserve"> </w:t>
            </w:r>
            <w:proofErr w:type="spellStart"/>
            <w:r>
              <w:t>black</w:t>
            </w:r>
            <w:proofErr w:type="spellEnd"/>
            <w:r w:rsidRPr="001470D6">
              <w:t xml:space="preserve"> </w:t>
            </w:r>
            <w:proofErr w:type="spellStart"/>
            <w:r>
              <w:t>book</w:t>
            </w:r>
            <w:proofErr w:type="spellEnd"/>
            <w:r w:rsidRPr="001470D6">
              <w:t xml:space="preserve"> </w:t>
            </w:r>
            <w:proofErr w:type="spellStart"/>
            <w:r>
              <w:t>of</w:t>
            </w:r>
            <w:proofErr w:type="spellEnd"/>
            <w:r w:rsidRPr="001470D6">
              <w:t xml:space="preserve"> </w:t>
            </w:r>
            <w:proofErr w:type="spellStart"/>
            <w:r>
              <w:t>Satan</w:t>
            </w:r>
            <w:proofErr w:type="spellEnd"/>
            <w:r w:rsidRPr="001470D6">
              <w:t xml:space="preserve">»), издательство </w:t>
            </w:r>
            <w:proofErr w:type="spellStart"/>
            <w:r>
              <w:t>Lulu</w:t>
            </w:r>
            <w:proofErr w:type="spellEnd"/>
            <w:r w:rsidRPr="001470D6">
              <w:t xml:space="preserve"> </w:t>
            </w:r>
            <w:proofErr w:type="spellStart"/>
            <w:r>
              <w:t>Press</w:t>
            </w:r>
            <w:proofErr w:type="spellEnd"/>
            <w:r w:rsidRPr="001470D6">
              <w:t xml:space="preserve">. </w:t>
            </w:r>
            <w:proofErr w:type="spellStart"/>
            <w:r>
              <w:t>Inc</w:t>
            </w:r>
            <w:proofErr w:type="spellEnd"/>
            <w:r w:rsidRPr="001470D6"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01.07.2024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5430.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 xml:space="preserve">Книга под наименованием «Черная книга Сатаны </w:t>
            </w:r>
            <w:r>
              <w:t>III</w:t>
            </w:r>
            <w:r w:rsidRPr="001470D6">
              <w:t>», содержащаяся в печатном издании «Черная книга сатаны» («</w:t>
            </w:r>
            <w:proofErr w:type="spellStart"/>
            <w:r>
              <w:t>The</w:t>
            </w:r>
            <w:proofErr w:type="spellEnd"/>
            <w:r w:rsidRPr="001470D6">
              <w:t xml:space="preserve"> </w:t>
            </w:r>
            <w:proofErr w:type="spellStart"/>
            <w:r>
              <w:t>black</w:t>
            </w:r>
            <w:proofErr w:type="spellEnd"/>
            <w:r w:rsidRPr="001470D6">
              <w:t xml:space="preserve"> </w:t>
            </w:r>
            <w:proofErr w:type="spellStart"/>
            <w:r>
              <w:t>book</w:t>
            </w:r>
            <w:proofErr w:type="spellEnd"/>
            <w:r w:rsidRPr="001470D6">
              <w:t xml:space="preserve"> </w:t>
            </w:r>
            <w:proofErr w:type="spellStart"/>
            <w:r>
              <w:t>of</w:t>
            </w:r>
            <w:proofErr w:type="spellEnd"/>
            <w:r w:rsidRPr="001470D6">
              <w:t xml:space="preserve"> </w:t>
            </w:r>
            <w:proofErr w:type="spellStart"/>
            <w:r>
              <w:t>Satan</w:t>
            </w:r>
            <w:proofErr w:type="spellEnd"/>
            <w:r w:rsidRPr="001470D6">
              <w:t xml:space="preserve">»), издательство </w:t>
            </w:r>
            <w:proofErr w:type="spellStart"/>
            <w:r>
              <w:t>Lulu</w:t>
            </w:r>
            <w:proofErr w:type="spellEnd"/>
            <w:r w:rsidRPr="001470D6">
              <w:t xml:space="preserve"> </w:t>
            </w:r>
            <w:proofErr w:type="spellStart"/>
            <w:r>
              <w:t>Press</w:t>
            </w:r>
            <w:proofErr w:type="spellEnd"/>
            <w:r w:rsidRPr="001470D6">
              <w:t xml:space="preserve">. </w:t>
            </w:r>
            <w:proofErr w:type="spellStart"/>
            <w:r>
              <w:t>Inc</w:t>
            </w:r>
            <w:proofErr w:type="spellEnd"/>
            <w:r w:rsidRPr="001470D6"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01.07.2024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5431.</w:t>
            </w:r>
          </w:p>
        </w:tc>
        <w:tc>
          <w:tcPr>
            <w:tcW w:w="8788" w:type="dxa"/>
          </w:tcPr>
          <w:p w:rsidR="00183CBE" w:rsidRDefault="00183CBE" w:rsidP="004E4F6B">
            <w:r w:rsidRPr="001470D6">
              <w:t>Текстовый материал «Храм Крови» («</w:t>
            </w:r>
            <w:proofErr w:type="spellStart"/>
            <w:r>
              <w:t>Temple</w:t>
            </w:r>
            <w:r w:rsidRPr="001470D6">
              <w:t>_</w:t>
            </w:r>
            <w:r>
              <w:t>ov</w:t>
            </w:r>
            <w:r w:rsidRPr="001470D6">
              <w:t>_</w:t>
            </w:r>
            <w:r>
              <w:t>Blood</w:t>
            </w:r>
            <w:proofErr w:type="spellEnd"/>
            <w:r w:rsidRPr="001470D6">
              <w:t xml:space="preserve">»), издательство </w:t>
            </w:r>
            <w:proofErr w:type="spellStart"/>
            <w:r>
              <w:t>Ixaxaar</w:t>
            </w:r>
            <w:proofErr w:type="spellEnd"/>
            <w:r w:rsidRPr="001470D6">
              <w:t xml:space="preserve">, 2004, 20 стр. </w:t>
            </w:r>
            <w:r>
              <w:t>(решение Октябрьского районного суда Санкт-Петербурга от 02.05.2024);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01.07.2024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5432.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>Музыкальная композиция с видео сопровождением «</w:t>
            </w:r>
            <w:proofErr w:type="spellStart"/>
            <w:r w:rsidRPr="001470D6">
              <w:t>Русня</w:t>
            </w:r>
            <w:proofErr w:type="spellEnd"/>
            <w:r w:rsidRPr="001470D6">
              <w:t xml:space="preserve">» музыкальной группы «Отряд Дольче </w:t>
            </w:r>
            <w:proofErr w:type="spellStart"/>
            <w:r w:rsidRPr="001470D6">
              <w:t>Габанна</w:t>
            </w:r>
            <w:proofErr w:type="spellEnd"/>
            <w:r w:rsidRPr="001470D6">
              <w:t xml:space="preserve">», продолжительностью 3 минуты 58 секунд, начинающаяся словами «Мертвая </w:t>
            </w:r>
            <w:proofErr w:type="spellStart"/>
            <w:r w:rsidRPr="001470D6">
              <w:t>русня</w:t>
            </w:r>
            <w:proofErr w:type="spellEnd"/>
            <w:r w:rsidRPr="001470D6">
              <w:t xml:space="preserve">, мертвая </w:t>
            </w:r>
            <w:proofErr w:type="spellStart"/>
            <w:r w:rsidRPr="001470D6">
              <w:t>русня</w:t>
            </w:r>
            <w:proofErr w:type="spellEnd"/>
            <w:r w:rsidRPr="001470D6">
              <w:t xml:space="preserve">…» и заканчивающаяся словами «…вы </w:t>
            </w:r>
            <w:proofErr w:type="spellStart"/>
            <w:r w:rsidRPr="001470D6">
              <w:t>приперлись</w:t>
            </w:r>
            <w:proofErr w:type="spellEnd"/>
            <w:r w:rsidRPr="001470D6">
              <w:t xml:space="preserve"> умирать сюда», размещенная в информационно-телекоммуникационной сети «Интернет» (решение Камчатского краевого суда от 03.05.2024);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01.07.2024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5433.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 xml:space="preserve">Книга Анастасии </w:t>
            </w:r>
            <w:proofErr w:type="gramStart"/>
            <w:r w:rsidRPr="001470D6">
              <w:t>Новых</w:t>
            </w:r>
            <w:proofErr w:type="gramEnd"/>
            <w:r w:rsidRPr="001470D6">
              <w:t xml:space="preserve"> «</w:t>
            </w:r>
            <w:proofErr w:type="spellStart"/>
            <w:r w:rsidRPr="001470D6">
              <w:t>Сэнсэй-</w:t>
            </w:r>
            <w:r>
              <w:t>IV</w:t>
            </w:r>
            <w:proofErr w:type="spellEnd"/>
            <w:r w:rsidRPr="001470D6">
              <w:t xml:space="preserve">. </w:t>
            </w:r>
            <w:proofErr w:type="gramStart"/>
            <w:r w:rsidRPr="001470D6">
              <w:t>Исконный</w:t>
            </w:r>
            <w:proofErr w:type="gramEnd"/>
            <w:r w:rsidRPr="001470D6">
              <w:t xml:space="preserve"> Шамбалы» ‒ М.: </w:t>
            </w:r>
            <w:proofErr w:type="spellStart"/>
            <w:r w:rsidRPr="001470D6">
              <w:t>Аллатра</w:t>
            </w:r>
            <w:proofErr w:type="spellEnd"/>
            <w:r w:rsidRPr="001470D6"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23.07.2024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5434.</w:t>
            </w:r>
          </w:p>
        </w:tc>
        <w:tc>
          <w:tcPr>
            <w:tcW w:w="8788" w:type="dxa"/>
          </w:tcPr>
          <w:p w:rsidR="00183CBE" w:rsidRDefault="00183CBE" w:rsidP="004E4F6B">
            <w:r w:rsidRPr="001470D6">
              <w:t xml:space="preserve">Электронная версия книги Анастасии </w:t>
            </w:r>
            <w:proofErr w:type="gramStart"/>
            <w:r w:rsidRPr="001470D6">
              <w:t>Новых</w:t>
            </w:r>
            <w:proofErr w:type="gramEnd"/>
            <w:r w:rsidRPr="001470D6">
              <w:t xml:space="preserve"> «</w:t>
            </w:r>
            <w:proofErr w:type="spellStart"/>
            <w:r w:rsidRPr="001470D6">
              <w:t>Сэнсэй-</w:t>
            </w:r>
            <w:r>
              <w:t>IV</w:t>
            </w:r>
            <w:proofErr w:type="spellEnd"/>
            <w:r w:rsidRPr="001470D6">
              <w:t xml:space="preserve">. Исконный Шамбалы», </w:t>
            </w:r>
            <w:proofErr w:type="gramStart"/>
            <w:r w:rsidRPr="001470D6">
              <w:t>начинающаяся</w:t>
            </w:r>
            <w:proofErr w:type="gramEnd"/>
            <w:r w:rsidRPr="001470D6">
              <w:t xml:space="preserve"> текстом «Пролог Голос утих. Но не прошло и несколько мгновений, как…» и </w:t>
            </w:r>
            <w:proofErr w:type="gramStart"/>
            <w:r w:rsidRPr="001470D6">
              <w:t>заканчивающаяся</w:t>
            </w:r>
            <w:proofErr w:type="gramEnd"/>
            <w:r w:rsidRPr="001470D6">
              <w:t xml:space="preserve"> текстом: «Но только для тех, кто своими мыслями и делами обретает Высшее, Конец становится Началом.» </w:t>
            </w:r>
            <w:r>
              <w:t xml:space="preserve">(решение Центрального районного суда </w:t>
            </w:r>
            <w:proofErr w:type="gramStart"/>
            <w:r>
              <w:t>г</w:t>
            </w:r>
            <w:proofErr w:type="gramEnd"/>
            <w:r>
              <w:t>. Тюмени от 29.05.2024);</w:t>
            </w:r>
          </w:p>
        </w:tc>
        <w:tc>
          <w:tcPr>
            <w:tcW w:w="2880" w:type="dxa"/>
          </w:tcPr>
          <w:p w:rsidR="00183CBE" w:rsidRDefault="00183CBE" w:rsidP="004E4F6B">
            <w:r>
              <w:t>23.07.2024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5435.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 xml:space="preserve">Музыкальное произведение – </w:t>
            </w:r>
            <w:proofErr w:type="spellStart"/>
            <w:r w:rsidRPr="001470D6">
              <w:t>аудиофайл</w:t>
            </w:r>
            <w:proofErr w:type="spellEnd"/>
            <w:r w:rsidRPr="001470D6">
              <w:t>, обозначенный как «</w:t>
            </w:r>
            <w:proofErr w:type="spellStart"/>
            <w:r>
              <w:t>mshdrgpmw</w:t>
            </w:r>
            <w:proofErr w:type="spellEnd"/>
            <w:r w:rsidRPr="001470D6"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1470D6">
              <w:t>ВКонтакте</w:t>
            </w:r>
            <w:proofErr w:type="spellEnd"/>
            <w:r w:rsidRPr="001470D6">
              <w:t xml:space="preserve">» под псевдонимом «Артур </w:t>
            </w:r>
            <w:proofErr w:type="spellStart"/>
            <w:r w:rsidRPr="001470D6">
              <w:t>Ханмурзаев</w:t>
            </w:r>
            <w:proofErr w:type="spellEnd"/>
            <w:r w:rsidRPr="001470D6">
              <w:t xml:space="preserve">» (решение </w:t>
            </w:r>
            <w:proofErr w:type="spellStart"/>
            <w:r w:rsidRPr="001470D6">
              <w:t>Балашихинского</w:t>
            </w:r>
            <w:proofErr w:type="spellEnd"/>
            <w:r w:rsidRPr="001470D6">
              <w:t xml:space="preserve"> городского суда Московской области от 22.03.2023);</w:t>
            </w:r>
          </w:p>
        </w:tc>
        <w:tc>
          <w:tcPr>
            <w:tcW w:w="2880" w:type="dxa"/>
          </w:tcPr>
          <w:p w:rsidR="00183CBE" w:rsidRDefault="00183CBE" w:rsidP="004E4F6B">
            <w:r>
              <w:t>23.07.2024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>
            <w:r>
              <w:t>5436.</w:t>
            </w:r>
          </w:p>
        </w:tc>
        <w:tc>
          <w:tcPr>
            <w:tcW w:w="8788" w:type="dxa"/>
          </w:tcPr>
          <w:p w:rsidR="00183CBE" w:rsidRPr="001470D6" w:rsidRDefault="00183CBE" w:rsidP="004E4F6B">
            <w:r w:rsidRPr="001470D6">
              <w:t xml:space="preserve">Музыкальное произведение – </w:t>
            </w:r>
            <w:proofErr w:type="spellStart"/>
            <w:r w:rsidRPr="001470D6">
              <w:t>аудиофайл</w:t>
            </w:r>
            <w:proofErr w:type="spellEnd"/>
            <w:r w:rsidRPr="001470D6">
              <w:t>, обозначенный как «</w:t>
            </w:r>
            <w:proofErr w:type="spellStart"/>
            <w:r>
              <w:t>mshdrgpmw</w:t>
            </w:r>
            <w:proofErr w:type="spellEnd"/>
            <w:r w:rsidRPr="001470D6"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1470D6">
              <w:t>ВКонтакте</w:t>
            </w:r>
            <w:proofErr w:type="spellEnd"/>
            <w:r w:rsidRPr="001470D6">
              <w:t xml:space="preserve">» под псевдонимом «Артур </w:t>
            </w:r>
            <w:proofErr w:type="spellStart"/>
            <w:r w:rsidRPr="001470D6">
              <w:t>Ханмурзаев</w:t>
            </w:r>
            <w:proofErr w:type="spellEnd"/>
            <w:r w:rsidRPr="001470D6">
              <w:t xml:space="preserve">» (решение </w:t>
            </w:r>
            <w:proofErr w:type="spellStart"/>
            <w:r w:rsidRPr="001470D6">
              <w:t>Балашихинского</w:t>
            </w:r>
            <w:proofErr w:type="spellEnd"/>
            <w:r w:rsidRPr="001470D6">
              <w:t xml:space="preserve"> городского суда Московской области от 22.03.2023);</w:t>
            </w:r>
          </w:p>
        </w:tc>
        <w:tc>
          <w:tcPr>
            <w:tcW w:w="2880" w:type="dxa"/>
          </w:tcPr>
          <w:p w:rsidR="00183CBE" w:rsidRDefault="00183CBE" w:rsidP="004E4F6B">
            <w:r>
              <w:t>23.07.2024</w:t>
            </w:r>
          </w:p>
        </w:tc>
      </w:tr>
      <w:tr w:rsidR="00183CBE" w:rsidTr="00183CBE">
        <w:tc>
          <w:tcPr>
            <w:tcW w:w="1101" w:type="dxa"/>
          </w:tcPr>
          <w:p w:rsidR="00183CBE" w:rsidRDefault="00183CBE" w:rsidP="004E4F6B"/>
        </w:tc>
        <w:tc>
          <w:tcPr>
            <w:tcW w:w="8788" w:type="dxa"/>
          </w:tcPr>
          <w:p w:rsidR="00183CBE" w:rsidRPr="001470D6" w:rsidRDefault="00183CBE" w:rsidP="004E4F6B"/>
        </w:tc>
        <w:tc>
          <w:tcPr>
            <w:tcW w:w="2880" w:type="dxa"/>
          </w:tcPr>
          <w:p w:rsidR="00183CBE" w:rsidRDefault="00183CBE" w:rsidP="004E4F6B"/>
        </w:tc>
      </w:tr>
    </w:tbl>
    <w:p w:rsidR="00183CBE" w:rsidRDefault="00183CBE" w:rsidP="00183CBE"/>
    <w:p w:rsidR="00183CBE" w:rsidRDefault="00183CBE"/>
    <w:sectPr w:rsidR="00183CBE" w:rsidSect="00183C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3CBE"/>
    <w:rsid w:val="00183CBE"/>
    <w:rsid w:val="00A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473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2024-08-14T12:32:00Z</dcterms:created>
  <dcterms:modified xsi:type="dcterms:W3CDTF">2024-08-14T12:35:00Z</dcterms:modified>
</cp:coreProperties>
</file>